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8BE72" w14:textId="77777777" w:rsidR="00835A9F" w:rsidRDefault="00835A9F" w:rsidP="00835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 w:line="360" w:lineRule="auto"/>
        <w:ind w:left="0" w:right="48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835A9F">
        <w:rPr>
          <w:rFonts w:ascii="Arial" w:eastAsia="Arial" w:hAnsi="Arial" w:cs="Arial"/>
          <w:b/>
          <w:color w:val="000000"/>
          <w:sz w:val="24"/>
          <w:szCs w:val="24"/>
        </w:rPr>
        <w:t>ANEXO III DO EDITAL PPGTA nº 02/2024</w:t>
      </w:r>
    </w:p>
    <w:p w14:paraId="417EFF98" w14:textId="77777777" w:rsidR="00835A9F" w:rsidRDefault="00835A9F" w:rsidP="00835A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30"/>
        </w:tabs>
        <w:spacing w:after="0" w:line="360" w:lineRule="auto"/>
        <w:ind w:left="0" w:right="48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0203E70" w14:textId="77777777" w:rsidR="00835A9F" w:rsidRDefault="00835A9F" w:rsidP="00835A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48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FICHA DE AVALIAÇÃO DO PLANO DE TRABALHO</w:t>
      </w:r>
    </w:p>
    <w:tbl>
      <w:tblPr>
        <w:tblW w:w="8769" w:type="dxa"/>
        <w:jc w:val="center"/>
        <w:tblLayout w:type="fixed"/>
        <w:tblLook w:val="0000" w:firstRow="0" w:lastRow="0" w:firstColumn="0" w:lastColumn="0" w:noHBand="0" w:noVBand="0"/>
      </w:tblPr>
      <w:tblGrid>
        <w:gridCol w:w="6076"/>
        <w:gridCol w:w="1559"/>
        <w:gridCol w:w="1134"/>
      </w:tblGrid>
      <w:tr w:rsidR="00835A9F" w14:paraId="764ECF44" w14:textId="77777777" w:rsidTr="00876CB9">
        <w:trPr>
          <w:jc w:val="center"/>
        </w:trPr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0082ED2" w14:textId="77777777" w:rsidR="00835A9F" w:rsidRDefault="00835A9F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Critérios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4F909DA" w14:textId="77777777" w:rsidR="00835A9F" w:rsidRDefault="00835A9F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Pontuação Máxima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0FBC8B0" w14:textId="77777777" w:rsidR="00835A9F" w:rsidRDefault="00835A9F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Nota</w:t>
            </w:r>
          </w:p>
        </w:tc>
      </w:tr>
      <w:tr w:rsidR="00835A9F" w14:paraId="410850E9" w14:textId="77777777" w:rsidTr="00876CB9">
        <w:trPr>
          <w:jc w:val="center"/>
        </w:trPr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87260E8" w14:textId="77777777" w:rsidR="00835A9F" w:rsidRDefault="00835A9F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Clareza, qualidade e alinhamento dos objetivos com a atuação e atividades previstas na chamada FAPESC Nº20/2024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6FC9233" w14:textId="77777777" w:rsidR="00835A9F" w:rsidRDefault="00835A9F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2819A47" w14:textId="77777777" w:rsidR="00835A9F" w:rsidRDefault="00835A9F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35A9F" w14:paraId="333F6EEB" w14:textId="77777777" w:rsidTr="00876CB9">
        <w:trPr>
          <w:jc w:val="center"/>
        </w:trPr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714E08C" w14:textId="77777777" w:rsidR="00835A9F" w:rsidRDefault="00835A9F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Coerência, relevância e adequação entre as atividades apresentadas e os objetivos propostos, aderência ao perfil da vaga (Quadro 1) e as linhas de pesquisa do programa.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76F74CE6" w14:textId="77777777" w:rsidR="00835A9F" w:rsidRDefault="00835A9F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084DFF15" w14:textId="77777777" w:rsidR="00835A9F" w:rsidRDefault="00835A9F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35A9F" w14:paraId="0C636CCD" w14:textId="77777777" w:rsidTr="00876CB9">
        <w:trPr>
          <w:jc w:val="center"/>
        </w:trPr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38F003E" w14:textId="77777777" w:rsidR="00835A9F" w:rsidRDefault="00835A9F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Relevância, impacto e coerência das metas e indicadores apresentados considerando as atividades propostas.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0092051" w14:textId="77777777" w:rsidR="00835A9F" w:rsidRDefault="00835A9F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39299C71" w14:textId="77777777" w:rsidR="00835A9F" w:rsidRDefault="00835A9F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35A9F" w14:paraId="64339CFC" w14:textId="77777777" w:rsidTr="00876CB9">
        <w:trPr>
          <w:jc w:val="center"/>
        </w:trPr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5D51AE77" w14:textId="77777777" w:rsidR="00835A9F" w:rsidRDefault="00835A9F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Adequação do cronograma aos objetivos, atividades e metas propostas.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19EFBB3" w14:textId="77777777" w:rsidR="00835A9F" w:rsidRDefault="00835A9F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6B2ACE27" w14:textId="77777777" w:rsidR="00835A9F" w:rsidRDefault="00835A9F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35A9F" w14:paraId="1E9705DB" w14:textId="77777777" w:rsidTr="00876CB9">
        <w:trPr>
          <w:jc w:val="center"/>
        </w:trPr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B1A6244" w14:textId="77777777" w:rsidR="00835A9F" w:rsidRDefault="00835A9F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2E3881B4" w14:textId="77777777" w:rsidR="00835A9F" w:rsidRDefault="00835A9F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7" w:type="dxa"/>
              <w:bottom w:w="0" w:type="dxa"/>
              <w:right w:w="108" w:type="dxa"/>
            </w:tcMar>
            <w:vAlign w:val="center"/>
          </w:tcPr>
          <w:p w14:paraId="48D4964E" w14:textId="77777777" w:rsidR="00835A9F" w:rsidRDefault="00835A9F" w:rsidP="00876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right="48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2C85C08" w14:textId="77777777" w:rsidR="00835A9F" w:rsidRDefault="00835A9F" w:rsidP="00835A9F">
      <w:pPr>
        <w:widowControl w:val="0"/>
        <w:ind w:left="0" w:hanging="2"/>
        <w:rPr>
          <w:sz w:val="24"/>
          <w:szCs w:val="24"/>
        </w:rPr>
      </w:pPr>
    </w:p>
    <w:p w14:paraId="7B7F5E98" w14:textId="77777777" w:rsidR="00835A9F" w:rsidRDefault="00835A9F" w:rsidP="00835A9F">
      <w:pPr>
        <w:tabs>
          <w:tab w:val="left" w:pos="579"/>
        </w:tabs>
        <w:spacing w:line="360" w:lineRule="auto"/>
        <w:ind w:left="0" w:right="-234" w:hanging="2"/>
        <w:jc w:val="both"/>
        <w:rPr>
          <w:rFonts w:ascii="Arial" w:eastAsia="Arial" w:hAnsi="Arial" w:cs="Arial"/>
        </w:rPr>
      </w:pPr>
    </w:p>
    <w:p w14:paraId="49D41892" w14:textId="4719D2FF" w:rsidR="006E3182" w:rsidRPr="006955E6" w:rsidRDefault="006E3182" w:rsidP="006955E6">
      <w:pPr>
        <w:ind w:left="0" w:hanging="2"/>
      </w:pPr>
    </w:p>
    <w:sectPr w:rsidR="006E3182" w:rsidRPr="00695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82"/>
    <w:rsid w:val="00204A17"/>
    <w:rsid w:val="002C1A04"/>
    <w:rsid w:val="00414BDC"/>
    <w:rsid w:val="006955E6"/>
    <w:rsid w:val="006E3182"/>
    <w:rsid w:val="00835A9F"/>
    <w:rsid w:val="00C957A4"/>
    <w:rsid w:val="00CA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6387"/>
  <w15:chartTrackingRefBased/>
  <w15:docId w15:val="{5C02ADED-6768-4CA1-8D40-5DEDFB0C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FAC"/>
    <w:pPr>
      <w:spacing w:line="252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E3182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3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3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3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3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3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3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3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3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3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3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3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31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318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31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318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31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31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3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3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3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E3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3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E318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318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E318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3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318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31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513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Maika Janine Lazzaris</dc:creator>
  <cp:keywords/>
  <dc:description/>
  <cp:lastModifiedBy>Maika Janine Lazzaris</cp:lastModifiedBy>
  <cp:revision>4</cp:revision>
  <dcterms:created xsi:type="dcterms:W3CDTF">2024-06-14T18:59:00Z</dcterms:created>
  <dcterms:modified xsi:type="dcterms:W3CDTF">2024-06-14T19:00:00Z</dcterms:modified>
</cp:coreProperties>
</file>