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2B90" w14:textId="77777777" w:rsidR="00F13C2F" w:rsidRDefault="00F13C2F" w:rsidP="00F13C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F13C2F">
        <w:rPr>
          <w:rFonts w:ascii="Arial" w:eastAsia="Arial" w:hAnsi="Arial" w:cs="Arial"/>
          <w:b/>
          <w:color w:val="000000"/>
          <w:sz w:val="24"/>
          <w:szCs w:val="24"/>
        </w:rPr>
        <w:t>ANEXO IV DO EDITAL PPGTA nº 02/2024</w:t>
      </w:r>
    </w:p>
    <w:p w14:paraId="2D65E24B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  <w:u w:val="single"/>
        </w:rPr>
      </w:pPr>
    </w:p>
    <w:p w14:paraId="38A72CD1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Comissão do Processo de Seleção do EDITAL Nº 01/2022 – CADASTRO DE RESERVA SELEÇÃO DE ALUNO BOLSISTA MESTRADO PROFISSIONAL EM TECNOLOGIA E AMBIENTE.</w:t>
      </w:r>
    </w:p>
    <w:p w14:paraId="006F120A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candidato: _____________________________________________</w:t>
      </w:r>
    </w:p>
    <w:p w14:paraId="4013C161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CPF: ___________________________________________________________</w:t>
      </w:r>
    </w:p>
    <w:p w14:paraId="50EE8579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</w:p>
    <w:p w14:paraId="69835316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ATENÇÃO:</w:t>
      </w:r>
    </w:p>
    <w:p w14:paraId="6E1774EA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Pedido de Recurso quanto (marque um X sobre qual etapa se refere a solicitação):</w:t>
      </w:r>
    </w:p>
    <w:p w14:paraId="14ED33DD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)</w:t>
      </w:r>
      <w:r>
        <w:rPr>
          <w:rFonts w:ascii="Arial" w:eastAsia="Arial" w:hAnsi="Arial" w:cs="Arial"/>
        </w:rPr>
        <w:t xml:space="preserve"> Resultado Preliminar das inscrições</w:t>
      </w:r>
    </w:p>
    <w:p w14:paraId="6AEB6CB1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) </w:t>
      </w:r>
      <w:r>
        <w:rPr>
          <w:rFonts w:ascii="Arial" w:eastAsia="Arial" w:hAnsi="Arial" w:cs="Arial"/>
        </w:rPr>
        <w:t>Resultado Preliminar da seleção</w:t>
      </w:r>
    </w:p>
    <w:p w14:paraId="64B5A01C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 )</w:t>
      </w:r>
      <w:r>
        <w:rPr>
          <w:rFonts w:ascii="Arial" w:eastAsia="Arial" w:hAnsi="Arial" w:cs="Arial"/>
        </w:rPr>
        <w:t xml:space="preserve"> Outra (identificar): ____________________________________________________</w:t>
      </w:r>
    </w:p>
    <w:p w14:paraId="26CC3BE6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</w:p>
    <w:p w14:paraId="0422A559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Fundamentação do Pedido</w:t>
      </w:r>
    </w:p>
    <w:p w14:paraId="402E030D" w14:textId="77777777" w:rsidR="00F13C2F" w:rsidRDefault="00F13C2F" w:rsidP="00F13C2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7DAA5" w14:textId="77777777" w:rsidR="00F13C2F" w:rsidRDefault="00F13C2F" w:rsidP="00F13C2F">
      <w:p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Observações:</w:t>
      </w:r>
    </w:p>
    <w:p w14:paraId="39CBCC60" w14:textId="77777777" w:rsidR="00F13C2F" w:rsidRDefault="00F13C2F" w:rsidP="00F13C2F">
      <w:pPr>
        <w:numPr>
          <w:ilvl w:val="0"/>
          <w:numId w:val="1"/>
        </w:num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Serão rejeitados, liminarmente, os recursos que não observarem os requisitos para sua interposição ou, ainda, aqueles encaminhados fora do prazo previsto no Edital;</w:t>
      </w:r>
    </w:p>
    <w:p w14:paraId="5A6C4FF2" w14:textId="77777777" w:rsidR="00F13C2F" w:rsidRDefault="00F13C2F" w:rsidP="00F13C2F">
      <w:pPr>
        <w:numPr>
          <w:ilvl w:val="0"/>
          <w:numId w:val="1"/>
        </w:num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serão considerados os recursos coletivos ou encaminhados conjuntamente em uma mesma solicitação, por mais de um candidato;</w:t>
      </w:r>
    </w:p>
    <w:p w14:paraId="49D41892" w14:textId="2176A860" w:rsidR="006E3182" w:rsidRPr="00F13C2F" w:rsidRDefault="00F13C2F" w:rsidP="00F13C2F">
      <w:pPr>
        <w:numPr>
          <w:ilvl w:val="0"/>
          <w:numId w:val="1"/>
        </w:numPr>
        <w:tabs>
          <w:tab w:val="left" w:pos="579"/>
        </w:tabs>
        <w:spacing w:line="240" w:lineRule="auto"/>
        <w:ind w:left="0" w:right="-23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sectPr w:rsidR="006E3182" w:rsidRPr="00F13C2F" w:rsidSect="00F13C2F">
      <w:headerReference w:type="default" r:id="rId5"/>
      <w:footerReference w:type="default" r:id="rId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EEEE" w14:textId="77777777" w:rsidR="00F13C2F" w:rsidRDefault="00F13C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BCB9194" wp14:editId="6B9C8925">
          <wp:simplePos x="0" y="0"/>
          <wp:positionH relativeFrom="column">
            <wp:posOffset>0</wp:posOffset>
          </wp:positionH>
          <wp:positionV relativeFrom="paragraph">
            <wp:posOffset>-459104</wp:posOffset>
          </wp:positionV>
          <wp:extent cx="7557770" cy="107759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EA5A" w14:textId="77777777" w:rsidR="00F13C2F" w:rsidRDefault="00F13C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3194FCA" wp14:editId="6D16B932">
          <wp:simplePos x="0" y="0"/>
          <wp:positionH relativeFrom="column">
            <wp:posOffset>-1080134</wp:posOffset>
          </wp:positionH>
          <wp:positionV relativeFrom="paragraph">
            <wp:posOffset>-450214</wp:posOffset>
          </wp:positionV>
          <wp:extent cx="7557770" cy="161036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61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1D"/>
    <w:multiLevelType w:val="multilevel"/>
    <w:tmpl w:val="8438D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440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82"/>
    <w:rsid w:val="00204A17"/>
    <w:rsid w:val="002C1A04"/>
    <w:rsid w:val="00414BDC"/>
    <w:rsid w:val="006955E6"/>
    <w:rsid w:val="006E3182"/>
    <w:rsid w:val="00835A9F"/>
    <w:rsid w:val="00C957A4"/>
    <w:rsid w:val="00CA4FAC"/>
    <w:rsid w:val="00F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6387"/>
  <w15:chartTrackingRefBased/>
  <w15:docId w15:val="{5C02ADED-6768-4CA1-8D40-5DEDFB0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C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31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1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3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1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31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1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Janine Lazzaris</dc:creator>
  <cp:keywords/>
  <dc:description/>
  <cp:lastModifiedBy>Maika Janine Lazzaris</cp:lastModifiedBy>
  <cp:revision>2</cp:revision>
  <dcterms:created xsi:type="dcterms:W3CDTF">2024-06-14T19:01:00Z</dcterms:created>
  <dcterms:modified xsi:type="dcterms:W3CDTF">2024-06-14T19:01:00Z</dcterms:modified>
</cp:coreProperties>
</file>