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36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DO EDITAL PPGTA nº 04/2024 - Critérios para avaliação e pontuação do Memorial descritivo</w:t>
      </w:r>
    </w:p>
    <w:p w:rsidR="00000000" w:rsidDel="00000000" w:rsidP="00000000" w:rsidRDefault="00000000" w:rsidRPr="00000000" w14:paraId="00000002">
      <w:pPr>
        <w:widowControl w:val="0"/>
        <w:spacing w:after="240" w:before="240" w:line="360" w:lineRule="auto"/>
        <w:ind w:right="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I) Apresentação do Memorial descritivo:</w:t>
      </w:r>
    </w:p>
    <w:p w:rsidR="00000000" w:rsidDel="00000000" w:rsidP="00000000" w:rsidRDefault="00000000" w:rsidRPr="00000000" w14:paraId="00000003">
      <w:pPr>
        <w:widowControl w:val="0"/>
        <w:spacing w:after="240" w:before="240" w:line="360" w:lineRule="auto"/>
        <w:ind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Deverá ser apresentado no formato abaixo e de acordo com Associação Brasileira de Normas Técnicas vigentes - ABNT.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20"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Margens: direita, 2 cm; esquerda. 3 cm; superior. 2 cm; inferior. 2 cm;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20"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4"/>
          <w:szCs w:val="24"/>
          <w:rtl w:val="0"/>
        </w:rPr>
        <w:t xml:space="preserve">Fonte: Arial, tamanho 11;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20"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Parágrafo: alinhamento justificado, sem recuo, espaçamento de 6pt depois da última linha, espaçamento de 1,5 linha;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20"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sz w:val="24"/>
          <w:szCs w:val="24"/>
          <w:rtl w:val="0"/>
        </w:rPr>
        <w:t xml:space="preserve">Máximo de 5 laudas </w:t>
      </w:r>
    </w:p>
    <w:p w:rsidR="00000000" w:rsidDel="00000000" w:rsidP="00000000" w:rsidRDefault="00000000" w:rsidRPr="00000000" w14:paraId="00000008">
      <w:pPr>
        <w:widowControl w:val="0"/>
        <w:spacing w:after="240" w:before="240" w:line="360" w:lineRule="auto"/>
        <w:ind w:right="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lI) Tópicos Essenciais ao Memorial descritivo: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240" w:before="240" w:line="360" w:lineRule="auto"/>
        <w:ind w:left="720" w:right="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Identificação: </w:t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ind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Descrição da Trajetória Acadêmica e relação com o perfil previsto no edital;</w:t>
      </w:r>
    </w:p>
    <w:p w:rsidR="00000000" w:rsidDel="00000000" w:rsidP="00000000" w:rsidRDefault="00000000" w:rsidRPr="00000000" w14:paraId="0000000B">
      <w:pPr>
        <w:widowControl w:val="0"/>
        <w:spacing w:after="240" w:before="240" w:lineRule="auto"/>
        <w:ind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Justificativa para credenciamento;</w:t>
      </w:r>
    </w:p>
    <w:p w:rsidR="00000000" w:rsidDel="00000000" w:rsidP="00000000" w:rsidRDefault="00000000" w:rsidRPr="00000000" w14:paraId="0000000C">
      <w:pPr>
        <w:widowControl w:val="0"/>
        <w:spacing w:after="240" w:before="240" w:lineRule="auto"/>
        <w:ind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Enquadramento as linhas de pesquisa (atuação) do programa:</w:t>
      </w:r>
    </w:p>
    <w:p w:rsidR="00000000" w:rsidDel="00000000" w:rsidP="00000000" w:rsidRDefault="00000000" w:rsidRPr="00000000" w14:paraId="0000000D">
      <w:pPr>
        <w:widowControl w:val="0"/>
        <w:spacing w:after="240" w:before="240" w:lineRule="auto"/>
        <w:ind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Identificação ou proposta de disciplina(s) na(s) qual(is) poderá atuar;</w:t>
      </w:r>
    </w:p>
    <w:p w:rsidR="00000000" w:rsidDel="00000000" w:rsidP="00000000" w:rsidRDefault="00000000" w:rsidRPr="00000000" w14:paraId="0000000E">
      <w:pPr>
        <w:widowControl w:val="0"/>
        <w:spacing w:after="240" w:before="240" w:lineRule="auto"/>
        <w:ind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Estrutura institucional e fonte de recursos para desenvolvimento de pesquisas (quando houver).</w:t>
      </w:r>
    </w:p>
    <w:p w:rsidR="00000000" w:rsidDel="00000000" w:rsidP="00000000" w:rsidRDefault="00000000" w:rsidRPr="00000000" w14:paraId="0000000F">
      <w:pPr>
        <w:widowControl w:val="0"/>
        <w:spacing w:after="240" w:before="240" w:lineRule="auto"/>
        <w:ind w:right="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Outras observações que julgar importantes para o conhecimento da comissão (não abordadas nos outros tópicos).</w:t>
      </w:r>
    </w:p>
    <w:p w:rsidR="00000000" w:rsidDel="00000000" w:rsidP="00000000" w:rsidRDefault="00000000" w:rsidRPr="00000000" w14:paraId="00000010">
      <w:pPr>
        <w:widowControl w:val="0"/>
        <w:spacing w:after="240" w:before="240" w:line="360" w:lineRule="auto"/>
        <w:ind w:right="4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III) Forma de avaliação e critérios de pontuação:</w:t>
      </w:r>
    </w:p>
    <w:p w:rsidR="00000000" w:rsidDel="00000000" w:rsidP="00000000" w:rsidRDefault="00000000" w:rsidRPr="00000000" w14:paraId="00000011">
      <w:pPr>
        <w:widowControl w:val="0"/>
        <w:spacing w:after="240" w:before="240" w:line="360" w:lineRule="auto"/>
        <w:ind w:right="4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memorial descritivo será avaliado individualmente (0 a 100 pontos) por no mínimo cinco membros docentes do colegiado do curso e da comissão de avaliação, credenciamento e descredenciamento docente (CACD). Havendo possibilidade de conflito de interesse entre avaliadores e candidatos, o presidente da CACD poderá solicitar a avaliação de membros docentes do PPGTA como suplentes. A partir da avaliação individual e isolada, será calculada a média aritmética de pontuação do candidato quanto ao memorial descritivo.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color w:val="00000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